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07952" w14:textId="7483F778" w:rsidR="005073F5" w:rsidRDefault="005073F5" w:rsidP="00114CB8">
      <w:pPr>
        <w:ind w:left="7080"/>
      </w:pPr>
      <w:r>
        <w:t xml:space="preserve">Plaisir, le </w:t>
      </w:r>
      <w:r w:rsidR="00D11AE3">
        <w:t>4</w:t>
      </w:r>
      <w:r w:rsidR="005C7034">
        <w:t xml:space="preserve"> </w:t>
      </w:r>
      <w:r w:rsidR="00B3767C">
        <w:t>juin</w:t>
      </w:r>
      <w:r>
        <w:t xml:space="preserve"> 20</w:t>
      </w:r>
      <w:r w:rsidR="00114CB8">
        <w:t>20</w:t>
      </w:r>
    </w:p>
    <w:p w14:paraId="19EB3CBF" w14:textId="77777777" w:rsidR="005073F5" w:rsidRDefault="005073F5" w:rsidP="005073F5">
      <w:pPr>
        <w:ind w:left="3540"/>
        <w:rPr>
          <w:b/>
        </w:rPr>
      </w:pPr>
    </w:p>
    <w:p w14:paraId="70862BE6" w14:textId="0EAADE1D" w:rsidR="000B5837" w:rsidRDefault="000B5837" w:rsidP="000B5837">
      <w:pPr>
        <w:jc w:val="center"/>
        <w:rPr>
          <w:bCs/>
          <w:sz w:val="40"/>
          <w:szCs w:val="40"/>
        </w:rPr>
      </w:pPr>
      <w:r w:rsidRPr="00ED2777">
        <w:rPr>
          <w:bCs/>
          <w:sz w:val="40"/>
          <w:szCs w:val="40"/>
        </w:rPr>
        <w:t>Communiqué de presse</w:t>
      </w:r>
    </w:p>
    <w:p w14:paraId="458A3DFB" w14:textId="77777777" w:rsidR="005B7591" w:rsidRDefault="005B7591" w:rsidP="000B5837">
      <w:pPr>
        <w:jc w:val="center"/>
        <w:rPr>
          <w:b/>
          <w:sz w:val="32"/>
          <w:szCs w:val="32"/>
        </w:rPr>
      </w:pPr>
    </w:p>
    <w:p w14:paraId="4C17B8AE" w14:textId="0D85152E" w:rsidR="005B7591" w:rsidRPr="005B7591" w:rsidRDefault="005B7591" w:rsidP="000B5837">
      <w:pPr>
        <w:jc w:val="center"/>
        <w:rPr>
          <w:b/>
          <w:sz w:val="32"/>
          <w:szCs w:val="32"/>
        </w:rPr>
      </w:pPr>
      <w:r w:rsidRPr="005B7591">
        <w:rPr>
          <w:b/>
          <w:sz w:val="32"/>
          <w:szCs w:val="32"/>
        </w:rPr>
        <w:t>7 bornes de recharge pour véhicules électriques installées à Plaisir</w:t>
      </w:r>
    </w:p>
    <w:p w14:paraId="61FEFFDE" w14:textId="3065FA45" w:rsidR="005B7591" w:rsidRPr="005B7591" w:rsidRDefault="005B7591" w:rsidP="005B7591">
      <w:pPr>
        <w:spacing w:line="240" w:lineRule="auto"/>
        <w:contextualSpacing/>
        <w:rPr>
          <w:i/>
          <w:iCs/>
          <w:sz w:val="26"/>
          <w:szCs w:val="26"/>
        </w:rPr>
      </w:pPr>
      <w:r w:rsidRPr="005B7591">
        <w:rPr>
          <w:i/>
          <w:iCs/>
          <w:sz w:val="26"/>
          <w:szCs w:val="26"/>
        </w:rPr>
        <w:t xml:space="preserve">Parce que l’impact que nous pouvons avoir sur le climat est à prendre en compte dans tous les gestes </w:t>
      </w:r>
      <w:r w:rsidR="0051094C">
        <w:rPr>
          <w:i/>
          <w:iCs/>
          <w:sz w:val="26"/>
          <w:szCs w:val="26"/>
        </w:rPr>
        <w:t>du</w:t>
      </w:r>
      <w:r w:rsidRPr="005B7591">
        <w:rPr>
          <w:i/>
          <w:iCs/>
          <w:sz w:val="26"/>
          <w:szCs w:val="26"/>
        </w:rPr>
        <w:t xml:space="preserve"> quotidien, la Ville de Plaisir, en partenariat avec le Syndicat d’Énergie des Yvelines (SEY) et la Région Île-de-France, met 7 nouvelles bornes de recharge électrique à disposition sur plusieurs parkings publics de la Ville.</w:t>
      </w:r>
    </w:p>
    <w:p w14:paraId="3F440D33" w14:textId="77777777" w:rsidR="005B7591" w:rsidRDefault="005B7591" w:rsidP="005B7591">
      <w:pPr>
        <w:spacing w:line="240" w:lineRule="auto"/>
        <w:contextualSpacing/>
      </w:pPr>
    </w:p>
    <w:p w14:paraId="3387136B" w14:textId="0F4A7849" w:rsidR="005B7591" w:rsidRPr="005B7591" w:rsidRDefault="005B7591" w:rsidP="005B7591">
      <w:pPr>
        <w:spacing w:line="240" w:lineRule="auto"/>
        <w:contextualSpacing/>
        <w:rPr>
          <w:sz w:val="24"/>
          <w:szCs w:val="24"/>
        </w:rPr>
      </w:pPr>
      <w:r w:rsidRPr="005B7591">
        <w:rPr>
          <w:sz w:val="24"/>
          <w:szCs w:val="24"/>
        </w:rPr>
        <w:t xml:space="preserve">Installées depuis plusieurs semaines, leur mise en service, retardée par le confinement, est à présent une question de jours. Au nombre de 7, chaque borne permet de recharger 2 voitures et bénéficie donc de 2 places de stationnement réservées. </w:t>
      </w:r>
      <w:r>
        <w:rPr>
          <w:sz w:val="24"/>
          <w:szCs w:val="24"/>
        </w:rPr>
        <w:t>Ces</w:t>
      </w:r>
      <w:r w:rsidRPr="005B7591">
        <w:rPr>
          <w:sz w:val="24"/>
          <w:szCs w:val="24"/>
        </w:rPr>
        <w:t xml:space="preserve"> 7 bornes s’intègrent dans le réseau SEY qui compte à ce jour plus de 150 bornes installées dans tout notre département. Un bon moyen d’augmenter l’autonomie des véhicules électriques qui est souvent encore limitée à quelques centaines kilomètres.</w:t>
      </w:r>
    </w:p>
    <w:p w14:paraId="79BACF6B" w14:textId="77777777" w:rsidR="005B7591" w:rsidRDefault="005B7591" w:rsidP="005B7591">
      <w:pPr>
        <w:spacing w:line="240" w:lineRule="auto"/>
        <w:contextualSpacing/>
        <w:rPr>
          <w:sz w:val="24"/>
          <w:szCs w:val="24"/>
        </w:rPr>
      </w:pPr>
    </w:p>
    <w:p w14:paraId="6145A205" w14:textId="10231A2E" w:rsidR="005B7591" w:rsidRPr="005B7591" w:rsidRDefault="005B7591" w:rsidP="005B7591">
      <w:pPr>
        <w:spacing w:line="240" w:lineRule="auto"/>
        <w:contextualSpacing/>
        <w:rPr>
          <w:sz w:val="24"/>
          <w:szCs w:val="24"/>
        </w:rPr>
      </w:pPr>
      <w:r w:rsidRPr="005B7591">
        <w:rPr>
          <w:sz w:val="24"/>
          <w:szCs w:val="24"/>
        </w:rPr>
        <w:t xml:space="preserve">Pour les utiliser, rien de plus simple ! </w:t>
      </w:r>
      <w:r>
        <w:rPr>
          <w:sz w:val="24"/>
          <w:szCs w:val="24"/>
        </w:rPr>
        <w:t>Les utilisateurs peuvent soit décider s’abonner</w:t>
      </w:r>
      <w:r w:rsidRPr="005B7591">
        <w:rPr>
          <w:sz w:val="24"/>
          <w:szCs w:val="24"/>
        </w:rPr>
        <w:t xml:space="preserve"> gratuitement auprès du service Alizé, dans ce cas un badge </w:t>
      </w:r>
      <w:r>
        <w:rPr>
          <w:sz w:val="24"/>
          <w:szCs w:val="24"/>
        </w:rPr>
        <w:t>leur</w:t>
      </w:r>
      <w:r w:rsidRPr="005B7591">
        <w:rPr>
          <w:sz w:val="24"/>
          <w:szCs w:val="24"/>
        </w:rPr>
        <w:t xml:space="preserve"> sera adressé par courrier, soit choisir de ne pas </w:t>
      </w:r>
      <w:r>
        <w:rPr>
          <w:sz w:val="24"/>
          <w:szCs w:val="24"/>
        </w:rPr>
        <w:t>s’</w:t>
      </w:r>
      <w:r w:rsidRPr="005B7591">
        <w:rPr>
          <w:sz w:val="24"/>
          <w:szCs w:val="24"/>
        </w:rPr>
        <w:t xml:space="preserve">engager, auquel cas, </w:t>
      </w:r>
      <w:r>
        <w:rPr>
          <w:sz w:val="24"/>
          <w:szCs w:val="24"/>
        </w:rPr>
        <w:t>un</w:t>
      </w:r>
      <w:r w:rsidRPr="005B7591">
        <w:rPr>
          <w:sz w:val="24"/>
          <w:szCs w:val="24"/>
        </w:rPr>
        <w:t xml:space="preserve"> smartphone permet d’activer la borne grâce à une application dédiée. </w:t>
      </w:r>
      <w:r>
        <w:rPr>
          <w:sz w:val="24"/>
          <w:szCs w:val="24"/>
        </w:rPr>
        <w:t>Peu importe la formule choisie</w:t>
      </w:r>
      <w:r w:rsidRPr="005B7591">
        <w:rPr>
          <w:sz w:val="24"/>
          <w:szCs w:val="24"/>
        </w:rPr>
        <w:t>, la tarification sera identique, à savoir 0,20 euros le kWh rechargé, soit une moyenne de 6 euros pour une recharge complète.</w:t>
      </w:r>
    </w:p>
    <w:p w14:paraId="1AF14FAF" w14:textId="77777777" w:rsidR="005B7591" w:rsidRDefault="005B7591" w:rsidP="005B7591">
      <w:pPr>
        <w:rPr>
          <w:b/>
          <w:bCs/>
        </w:rPr>
      </w:pPr>
    </w:p>
    <w:p w14:paraId="47658D95" w14:textId="30BB4275" w:rsidR="005B7591" w:rsidRPr="005B7591" w:rsidRDefault="005B7591" w:rsidP="005B7591">
      <w:pPr>
        <w:rPr>
          <w:b/>
          <w:bCs/>
          <w:sz w:val="24"/>
          <w:szCs w:val="24"/>
        </w:rPr>
      </w:pPr>
      <w:r w:rsidRPr="005B7591">
        <w:rPr>
          <w:b/>
          <w:bCs/>
          <w:sz w:val="24"/>
          <w:szCs w:val="24"/>
        </w:rPr>
        <w:t>Où les trouver ?</w:t>
      </w:r>
    </w:p>
    <w:p w14:paraId="1DF558F5" w14:textId="37BD9C61" w:rsidR="005B7591" w:rsidRPr="005B7591" w:rsidRDefault="005B7591" w:rsidP="005B7591">
      <w:pPr>
        <w:rPr>
          <w:sz w:val="24"/>
          <w:szCs w:val="24"/>
          <w:u w:val="single"/>
        </w:rPr>
      </w:pPr>
      <w:r w:rsidRPr="005B7591">
        <w:rPr>
          <w:sz w:val="24"/>
          <w:szCs w:val="24"/>
          <w:u w:val="single"/>
        </w:rPr>
        <w:t>Mise en service mi-juin :</w:t>
      </w:r>
      <w:r w:rsidRPr="005B7591">
        <w:rPr>
          <w:sz w:val="24"/>
          <w:szCs w:val="24"/>
        </w:rPr>
        <w:t xml:space="preserve">                                                         </w:t>
      </w:r>
      <w:r w:rsidRPr="005B7591">
        <w:rPr>
          <w:sz w:val="24"/>
          <w:szCs w:val="24"/>
          <w:u w:val="single"/>
        </w:rPr>
        <w:t>Mise en service fin juin :</w:t>
      </w:r>
    </w:p>
    <w:p w14:paraId="686281F3" w14:textId="4D8C330C" w:rsidR="005B7591" w:rsidRPr="005B7591" w:rsidRDefault="005B7591" w:rsidP="005B7591">
      <w:pPr>
        <w:contextualSpacing/>
        <w:rPr>
          <w:sz w:val="24"/>
          <w:szCs w:val="24"/>
        </w:rPr>
      </w:pPr>
      <w:r w:rsidRPr="005B7591">
        <w:rPr>
          <w:sz w:val="24"/>
          <w:szCs w:val="24"/>
        </w:rPr>
        <w:t>- Parking rue du Docteur Fleming / 4 places.</w:t>
      </w:r>
      <w:r>
        <w:rPr>
          <w:sz w:val="24"/>
          <w:szCs w:val="24"/>
        </w:rPr>
        <w:t xml:space="preserve">                  </w:t>
      </w:r>
      <w:r w:rsidRPr="005B7591">
        <w:rPr>
          <w:sz w:val="24"/>
          <w:szCs w:val="24"/>
        </w:rPr>
        <w:t xml:space="preserve"> </w:t>
      </w:r>
      <w:r w:rsidR="00A5492D">
        <w:rPr>
          <w:sz w:val="24"/>
          <w:szCs w:val="24"/>
        </w:rPr>
        <w:t xml:space="preserve">    </w:t>
      </w:r>
      <w:r w:rsidRPr="005B7591">
        <w:rPr>
          <w:sz w:val="24"/>
          <w:szCs w:val="24"/>
        </w:rPr>
        <w:t xml:space="preserve">- Parking Boulevard Léon Blum </w:t>
      </w:r>
      <w:r>
        <w:rPr>
          <w:sz w:val="24"/>
          <w:szCs w:val="24"/>
        </w:rPr>
        <w:t xml:space="preserve">/ </w:t>
      </w:r>
      <w:r w:rsidRPr="005B7591">
        <w:rPr>
          <w:sz w:val="24"/>
          <w:szCs w:val="24"/>
        </w:rPr>
        <w:t>2 places.</w:t>
      </w:r>
    </w:p>
    <w:p w14:paraId="2620240A" w14:textId="77777777" w:rsidR="005B7591" w:rsidRPr="005B7591" w:rsidRDefault="005B7591" w:rsidP="005B7591">
      <w:pPr>
        <w:spacing w:line="240" w:lineRule="auto"/>
        <w:contextualSpacing/>
        <w:rPr>
          <w:sz w:val="24"/>
          <w:szCs w:val="24"/>
        </w:rPr>
      </w:pPr>
      <w:r w:rsidRPr="005B7591">
        <w:rPr>
          <w:sz w:val="24"/>
          <w:szCs w:val="24"/>
        </w:rPr>
        <w:t>- Parking face à la gare Plaisir-Grignon / 2 places.</w:t>
      </w:r>
    </w:p>
    <w:p w14:paraId="3A136887" w14:textId="77777777" w:rsidR="005B7591" w:rsidRPr="005B7591" w:rsidRDefault="005B7591" w:rsidP="005B7591">
      <w:pPr>
        <w:spacing w:line="240" w:lineRule="auto"/>
        <w:contextualSpacing/>
        <w:rPr>
          <w:sz w:val="24"/>
          <w:szCs w:val="24"/>
        </w:rPr>
      </w:pPr>
      <w:r w:rsidRPr="005B7591">
        <w:rPr>
          <w:sz w:val="24"/>
          <w:szCs w:val="24"/>
        </w:rPr>
        <w:t>- Parking Palais des Sports / 4 places.</w:t>
      </w:r>
    </w:p>
    <w:p w14:paraId="7FAF1E71" w14:textId="3CF18B82" w:rsidR="005B7591" w:rsidRPr="005B7591" w:rsidRDefault="005B7591" w:rsidP="005B7591">
      <w:pPr>
        <w:spacing w:line="240" w:lineRule="auto"/>
        <w:contextualSpacing/>
        <w:rPr>
          <w:sz w:val="24"/>
          <w:szCs w:val="24"/>
        </w:rPr>
      </w:pPr>
      <w:r w:rsidRPr="005B7591">
        <w:rPr>
          <w:sz w:val="24"/>
          <w:szCs w:val="24"/>
        </w:rPr>
        <w:t>- Parking avenue de Saint-Germain / 2 places.</w:t>
      </w:r>
    </w:p>
    <w:p w14:paraId="1981C994" w14:textId="77777777" w:rsidR="005B7591" w:rsidRPr="005B7591" w:rsidRDefault="005B7591" w:rsidP="005B7591">
      <w:pPr>
        <w:spacing w:line="240" w:lineRule="auto"/>
        <w:contextualSpacing/>
        <w:rPr>
          <w:sz w:val="24"/>
          <w:szCs w:val="24"/>
        </w:rPr>
      </w:pPr>
    </w:p>
    <w:p w14:paraId="07DC1460" w14:textId="77777777" w:rsidR="005B7591" w:rsidRDefault="005B7591" w:rsidP="000B5837">
      <w:pPr>
        <w:rPr>
          <w:u w:val="single"/>
        </w:rPr>
      </w:pPr>
    </w:p>
    <w:p w14:paraId="286FC78F" w14:textId="77777777" w:rsidR="00A5492D" w:rsidRDefault="00A5492D" w:rsidP="000B5837">
      <w:pPr>
        <w:rPr>
          <w:u w:val="single"/>
        </w:rPr>
      </w:pPr>
    </w:p>
    <w:p w14:paraId="01B539A7" w14:textId="634792A3" w:rsidR="000B5837" w:rsidRDefault="000B5837" w:rsidP="000B5837">
      <w:pPr>
        <w:rPr>
          <w:u w:val="single"/>
        </w:rPr>
      </w:pPr>
      <w:r w:rsidRPr="00277838">
        <w:rPr>
          <w:u w:val="single"/>
        </w:rPr>
        <w:t>Contacts presse :</w:t>
      </w:r>
    </w:p>
    <w:p w14:paraId="20717CEF" w14:textId="213C19C6" w:rsidR="000B5837" w:rsidRPr="00277838" w:rsidRDefault="000B5837" w:rsidP="000B5837">
      <w:r w:rsidRPr="00277838">
        <w:rPr>
          <w:b/>
        </w:rPr>
        <w:t>Ang</w:t>
      </w:r>
      <w:r w:rsidR="007562A3">
        <w:rPr>
          <w:b/>
        </w:rPr>
        <w:t>e</w:t>
      </w:r>
      <w:r w:rsidRPr="00277838">
        <w:rPr>
          <w:b/>
        </w:rPr>
        <w:t>la Ragenard</w:t>
      </w:r>
      <w:r>
        <w:t xml:space="preserve"> / </w:t>
      </w:r>
      <w:r w:rsidRPr="00277838">
        <w:t>01</w:t>
      </w:r>
      <w:r>
        <w:t xml:space="preserve"> </w:t>
      </w:r>
      <w:r w:rsidRPr="00277838">
        <w:t>30</w:t>
      </w:r>
      <w:r>
        <w:t xml:space="preserve"> </w:t>
      </w:r>
      <w:r w:rsidRPr="00277838">
        <w:t>79</w:t>
      </w:r>
      <w:r>
        <w:t xml:space="preserve"> </w:t>
      </w:r>
      <w:r w:rsidRPr="00277838">
        <w:t>62</w:t>
      </w:r>
      <w:r>
        <w:t xml:space="preserve"> </w:t>
      </w:r>
      <w:r w:rsidRPr="00277838">
        <w:t xml:space="preserve">09 </w:t>
      </w:r>
      <w:r>
        <w:t xml:space="preserve">/ </w:t>
      </w:r>
      <w:r w:rsidRPr="00277838">
        <w:t>06</w:t>
      </w:r>
      <w:r>
        <w:t xml:space="preserve"> </w:t>
      </w:r>
      <w:r w:rsidRPr="00277838">
        <w:t>73</w:t>
      </w:r>
      <w:r>
        <w:t xml:space="preserve"> </w:t>
      </w:r>
      <w:r w:rsidRPr="00277838">
        <w:t>87</w:t>
      </w:r>
      <w:r>
        <w:t xml:space="preserve"> </w:t>
      </w:r>
      <w:r w:rsidRPr="00277838">
        <w:t>41</w:t>
      </w:r>
      <w:r>
        <w:t xml:space="preserve"> </w:t>
      </w:r>
      <w:r w:rsidRPr="00277838">
        <w:t>69</w:t>
      </w:r>
      <w:r>
        <w:t xml:space="preserve"> / </w:t>
      </w:r>
      <w:hyperlink r:id="rId7" w:history="1">
        <w:r w:rsidRPr="00FC0A0A">
          <w:rPr>
            <w:rStyle w:val="Lienhypertexte"/>
          </w:rPr>
          <w:t>ragenard-an@ville-plaisir.fr</w:t>
        </w:r>
      </w:hyperlink>
      <w:r>
        <w:tab/>
      </w:r>
    </w:p>
    <w:p w14:paraId="3CD29852" w14:textId="77777777" w:rsidR="00752731" w:rsidRDefault="000B5837" w:rsidP="000B5837">
      <w:r w:rsidRPr="009A75B4">
        <w:rPr>
          <w:b/>
        </w:rPr>
        <w:t>Benjamin Tourtin</w:t>
      </w:r>
      <w:r>
        <w:t xml:space="preserve"> / 01 30 79 62 07 /</w:t>
      </w:r>
      <w:r w:rsidR="00270DA3">
        <w:t xml:space="preserve"> 06 22 94 50 81 /</w:t>
      </w:r>
      <w:r>
        <w:t xml:space="preserve"> </w:t>
      </w:r>
      <w:hyperlink r:id="rId8" w:history="1">
        <w:r w:rsidRPr="00FC0A0A">
          <w:rPr>
            <w:rStyle w:val="Lienhypertexte"/>
          </w:rPr>
          <w:t>tourtin-be@ville-plaisir.fr</w:t>
        </w:r>
      </w:hyperlink>
    </w:p>
    <w:sectPr w:rsidR="00752731" w:rsidSect="002546CE">
      <w:headerReference w:type="default" r:id="rId9"/>
      <w:pgSz w:w="11906" w:h="16838"/>
      <w:pgMar w:top="1417" w:right="1417" w:bottom="1417" w:left="709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226C8" w14:textId="77777777" w:rsidR="000249D1" w:rsidRDefault="000249D1" w:rsidP="002546CE">
      <w:pPr>
        <w:spacing w:after="0" w:line="240" w:lineRule="auto"/>
      </w:pPr>
      <w:r>
        <w:separator/>
      </w:r>
    </w:p>
  </w:endnote>
  <w:endnote w:type="continuationSeparator" w:id="0">
    <w:p w14:paraId="4B2C807A" w14:textId="77777777" w:rsidR="000249D1" w:rsidRDefault="000249D1" w:rsidP="0025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A43F1" w14:textId="77777777" w:rsidR="000249D1" w:rsidRDefault="000249D1" w:rsidP="002546CE">
      <w:pPr>
        <w:spacing w:after="0" w:line="240" w:lineRule="auto"/>
      </w:pPr>
      <w:r>
        <w:separator/>
      </w:r>
    </w:p>
  </w:footnote>
  <w:footnote w:type="continuationSeparator" w:id="0">
    <w:p w14:paraId="2FF00C26" w14:textId="77777777" w:rsidR="000249D1" w:rsidRDefault="000249D1" w:rsidP="00254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64D3B" w14:textId="77777777" w:rsidR="002546CE" w:rsidRDefault="002546CE">
    <w:pPr>
      <w:pStyle w:val="En-tte"/>
    </w:pPr>
    <w:r>
      <w:rPr>
        <w:noProof/>
        <w:lang w:eastAsia="fr-FR"/>
      </w:rPr>
      <w:drawing>
        <wp:inline distT="0" distB="0" distL="0" distR="0" wp14:anchorId="24AC88AF" wp14:editId="0A046769">
          <wp:extent cx="1035043" cy="987328"/>
          <wp:effectExtent l="0" t="0" r="0" b="381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laisi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79" t="6353" r="11863" b="11079"/>
                  <a:stretch/>
                </pic:blipFill>
                <pic:spPr bwMode="auto">
                  <a:xfrm>
                    <a:off x="0" y="0"/>
                    <a:ext cx="1065440" cy="10163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4CDA7F4" w14:textId="77777777" w:rsidR="002546CE" w:rsidRDefault="002546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C5FAA"/>
    <w:multiLevelType w:val="hybridMultilevel"/>
    <w:tmpl w:val="7A1E4EC6"/>
    <w:lvl w:ilvl="0" w:tplc="1892DF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B42"/>
    <w:rsid w:val="0002443A"/>
    <w:rsid w:val="000249D1"/>
    <w:rsid w:val="000366B7"/>
    <w:rsid w:val="00063FEB"/>
    <w:rsid w:val="000B5837"/>
    <w:rsid w:val="00114CB8"/>
    <w:rsid w:val="00170C3C"/>
    <w:rsid w:val="00181CCC"/>
    <w:rsid w:val="001C02F3"/>
    <w:rsid w:val="001E6EB9"/>
    <w:rsid w:val="00201965"/>
    <w:rsid w:val="002546CE"/>
    <w:rsid w:val="00270DA3"/>
    <w:rsid w:val="002C6E3E"/>
    <w:rsid w:val="002F48A1"/>
    <w:rsid w:val="004E76D0"/>
    <w:rsid w:val="005073F5"/>
    <w:rsid w:val="0051094C"/>
    <w:rsid w:val="005254ED"/>
    <w:rsid w:val="005B7591"/>
    <w:rsid w:val="005C7034"/>
    <w:rsid w:val="005E20EC"/>
    <w:rsid w:val="007119CC"/>
    <w:rsid w:val="007456EC"/>
    <w:rsid w:val="00752731"/>
    <w:rsid w:val="007562A3"/>
    <w:rsid w:val="0078245E"/>
    <w:rsid w:val="007F1B42"/>
    <w:rsid w:val="007F5680"/>
    <w:rsid w:val="008E189E"/>
    <w:rsid w:val="00975C61"/>
    <w:rsid w:val="009F079C"/>
    <w:rsid w:val="00A5492D"/>
    <w:rsid w:val="00A6293B"/>
    <w:rsid w:val="00B3767C"/>
    <w:rsid w:val="00B668C6"/>
    <w:rsid w:val="00BD6225"/>
    <w:rsid w:val="00C01680"/>
    <w:rsid w:val="00C62C26"/>
    <w:rsid w:val="00C8533F"/>
    <w:rsid w:val="00C90A8F"/>
    <w:rsid w:val="00D11AE3"/>
    <w:rsid w:val="00D16A42"/>
    <w:rsid w:val="00DC17DA"/>
    <w:rsid w:val="00E846D3"/>
    <w:rsid w:val="00ED2777"/>
    <w:rsid w:val="00EF5BD4"/>
    <w:rsid w:val="00F33D77"/>
    <w:rsid w:val="00F40192"/>
    <w:rsid w:val="00FC4B7A"/>
    <w:rsid w:val="00FC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C444C"/>
  <w15:chartTrackingRefBased/>
  <w15:docId w15:val="{FB6C42CE-3EBE-4CC3-9A81-7D57633C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3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4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46CE"/>
  </w:style>
  <w:style w:type="paragraph" w:styleId="Pieddepage">
    <w:name w:val="footer"/>
    <w:basedOn w:val="Normal"/>
    <w:link w:val="PieddepageCar"/>
    <w:uiPriority w:val="99"/>
    <w:unhideWhenUsed/>
    <w:rsid w:val="00254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46CE"/>
  </w:style>
  <w:style w:type="paragraph" w:styleId="Textedebulles">
    <w:name w:val="Balloon Text"/>
    <w:basedOn w:val="Normal"/>
    <w:link w:val="TextedebullesCar"/>
    <w:uiPriority w:val="99"/>
    <w:semiHidden/>
    <w:unhideWhenUsed/>
    <w:rsid w:val="00782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45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073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7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tin-be@ville-plaisir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genard-an@ville-plaisi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Deschamps Valerie</dc:creator>
  <cp:keywords/>
  <dc:description/>
  <cp:lastModifiedBy>Tourtin Benjamin</cp:lastModifiedBy>
  <cp:revision>10</cp:revision>
  <cp:lastPrinted>2019-03-13T17:03:00Z</cp:lastPrinted>
  <dcterms:created xsi:type="dcterms:W3CDTF">2019-11-29T11:01:00Z</dcterms:created>
  <dcterms:modified xsi:type="dcterms:W3CDTF">2020-06-03T14:03:00Z</dcterms:modified>
</cp:coreProperties>
</file>